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AC" w:rsidRPr="00756691" w:rsidRDefault="006B52AC" w:rsidP="006B52AC">
      <w:pPr>
        <w:ind w:left="-360" w:firstLine="540"/>
        <w:jc w:val="both"/>
        <w:rPr>
          <w:color w:val="002060"/>
          <w:sz w:val="16"/>
        </w:rPr>
      </w:pPr>
    </w:p>
    <w:tbl>
      <w:tblPr>
        <w:tblW w:w="6912" w:type="dxa"/>
        <w:tblLayout w:type="fixed"/>
        <w:tblLook w:val="0000"/>
      </w:tblPr>
      <w:tblGrid>
        <w:gridCol w:w="1668"/>
        <w:gridCol w:w="5244"/>
      </w:tblGrid>
      <w:tr w:rsidR="00E62884" w:rsidRPr="00756691">
        <w:trPr>
          <w:cantSplit/>
          <w:trHeight w:val="1697"/>
        </w:trPr>
        <w:tc>
          <w:tcPr>
            <w:tcW w:w="1668" w:type="dxa"/>
          </w:tcPr>
          <w:p w:rsidR="00E62884" w:rsidRPr="00756691" w:rsidRDefault="00D63EC6">
            <w:pPr>
              <w:rPr>
                <w:color w:val="002060"/>
              </w:rPr>
            </w:pPr>
            <w:r w:rsidRPr="00756691">
              <w:rPr>
                <w:noProof/>
                <w:color w:val="002060"/>
                <w:lang w:eastAsia="pt-PT"/>
              </w:rPr>
              <w:drawing>
                <wp:inline distT="0" distB="0" distL="0" distR="0">
                  <wp:extent cx="1028700" cy="1073150"/>
                  <wp:effectExtent l="1905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E62884" w:rsidRPr="00756691" w:rsidRDefault="00E62884">
            <w:pPr>
              <w:rPr>
                <w:color w:val="002060"/>
                <w:sz w:val="10"/>
              </w:rPr>
            </w:pPr>
          </w:p>
          <w:p w:rsidR="00E62884" w:rsidRPr="00756691" w:rsidRDefault="00E62884">
            <w:pPr>
              <w:rPr>
                <w:color w:val="002060"/>
                <w:sz w:val="10"/>
              </w:rPr>
            </w:pPr>
          </w:p>
          <w:p w:rsidR="00E62884" w:rsidRPr="00756691" w:rsidRDefault="00E62884">
            <w:pPr>
              <w:rPr>
                <w:color w:val="002060"/>
                <w:sz w:val="10"/>
              </w:rPr>
            </w:pPr>
          </w:p>
          <w:p w:rsidR="00E62884" w:rsidRPr="00756691" w:rsidRDefault="00E62884">
            <w:pPr>
              <w:rPr>
                <w:b/>
                <w:color w:val="002060"/>
                <w:sz w:val="38"/>
              </w:rPr>
            </w:pPr>
            <w:r w:rsidRPr="00756691">
              <w:rPr>
                <w:b/>
                <w:color w:val="002060"/>
                <w:sz w:val="56"/>
              </w:rPr>
              <w:t xml:space="preserve"> </w:t>
            </w:r>
            <w:proofErr w:type="gramStart"/>
            <w:r w:rsidRPr="00756691">
              <w:rPr>
                <w:b/>
                <w:color w:val="002060"/>
                <w:sz w:val="34"/>
              </w:rPr>
              <w:t xml:space="preserve">GEM                                    </w:t>
            </w:r>
            <w:proofErr w:type="gramEnd"/>
            <w:r w:rsidRPr="00756691">
              <w:rPr>
                <w:rFonts w:ascii="Wingdings" w:hAnsi="Wingdings"/>
                <w:b/>
                <w:color w:val="002060"/>
                <w:sz w:val="34"/>
              </w:rPr>
              <w:t></w:t>
            </w:r>
          </w:p>
          <w:p w:rsidR="00E62884" w:rsidRPr="00756691" w:rsidRDefault="00E62884">
            <w:pPr>
              <w:rPr>
                <w:color w:val="002060"/>
                <w:sz w:val="10"/>
              </w:rPr>
            </w:pPr>
          </w:p>
          <w:p w:rsidR="00E62884" w:rsidRPr="00756691" w:rsidRDefault="00E62884">
            <w:pPr>
              <w:rPr>
                <w:color w:val="002060"/>
                <w:sz w:val="6"/>
              </w:rPr>
            </w:pPr>
          </w:p>
          <w:p w:rsidR="00E62884" w:rsidRPr="00756691" w:rsidRDefault="00E62884">
            <w:pPr>
              <w:rPr>
                <w:b/>
                <w:color w:val="002060"/>
                <w:sz w:val="28"/>
              </w:rPr>
            </w:pPr>
            <w:r w:rsidRPr="00756691">
              <w:rPr>
                <w:b/>
                <w:color w:val="002060"/>
                <w:sz w:val="28"/>
              </w:rPr>
              <w:t xml:space="preserve">  </w:t>
            </w:r>
            <w:proofErr w:type="gramStart"/>
            <w:r w:rsidRPr="00756691">
              <w:rPr>
                <w:b/>
                <w:color w:val="002060"/>
                <w:sz w:val="24"/>
              </w:rPr>
              <w:t>GRUPO  DE</w:t>
            </w:r>
            <w:proofErr w:type="gramEnd"/>
            <w:r w:rsidRPr="00756691">
              <w:rPr>
                <w:b/>
                <w:color w:val="002060"/>
                <w:sz w:val="24"/>
              </w:rPr>
              <w:t xml:space="preserve">  ESTUDOS  MAITREYA</w:t>
            </w:r>
          </w:p>
          <w:p w:rsidR="00E62884" w:rsidRPr="00756691" w:rsidRDefault="00E62884">
            <w:pPr>
              <w:rPr>
                <w:color w:val="002060"/>
                <w:sz w:val="10"/>
              </w:rPr>
            </w:pPr>
          </w:p>
          <w:p w:rsidR="00E62884" w:rsidRPr="00756691" w:rsidRDefault="00E62884">
            <w:pPr>
              <w:rPr>
                <w:color w:val="002060"/>
                <w:sz w:val="10"/>
              </w:rPr>
            </w:pPr>
          </w:p>
          <w:p w:rsidR="00E62884" w:rsidRPr="00756691" w:rsidRDefault="00F60D02" w:rsidP="00F60D02">
            <w:pPr>
              <w:jc w:val="center"/>
              <w:rPr>
                <w:color w:val="002060"/>
              </w:rPr>
            </w:pPr>
            <w:r w:rsidRPr="00756691">
              <w:rPr>
                <w:b/>
                <w:color w:val="002060"/>
                <w:sz w:val="18"/>
                <w:szCs w:val="18"/>
              </w:rPr>
              <w:t>Uma Escola de Meditação na Via da Síntese</w:t>
            </w:r>
          </w:p>
        </w:tc>
      </w:tr>
      <w:tr w:rsidR="00E62884" w:rsidRPr="00756691">
        <w:trPr>
          <w:cantSplit/>
        </w:trPr>
        <w:tc>
          <w:tcPr>
            <w:tcW w:w="6912" w:type="dxa"/>
            <w:gridSpan w:val="2"/>
          </w:tcPr>
          <w:p w:rsidR="00E62884" w:rsidRPr="00756691" w:rsidRDefault="00E62884">
            <w:pPr>
              <w:rPr>
                <w:color w:val="002060"/>
                <w:sz w:val="10"/>
              </w:rPr>
            </w:pPr>
          </w:p>
        </w:tc>
      </w:tr>
      <w:tr w:rsidR="00E62884" w:rsidRPr="00756691">
        <w:trPr>
          <w:cantSplit/>
        </w:trPr>
        <w:tc>
          <w:tcPr>
            <w:tcW w:w="6912" w:type="dxa"/>
            <w:gridSpan w:val="2"/>
          </w:tcPr>
          <w:p w:rsidR="00E62884" w:rsidRPr="00756691" w:rsidRDefault="00C5501F" w:rsidP="00F60D02">
            <w:pPr>
              <w:jc w:val="center"/>
              <w:rPr>
                <w:b/>
                <w:color w:val="002060"/>
                <w:sz w:val="13"/>
              </w:rPr>
            </w:pPr>
            <w:r w:rsidRPr="00756691">
              <w:rPr>
                <w:b/>
                <w:color w:val="002060"/>
                <w:sz w:val="13"/>
              </w:rPr>
              <w:t xml:space="preserve">Rua Carlos Mardel, 57 – 1º </w:t>
            </w:r>
            <w:proofErr w:type="spellStart"/>
            <w:proofErr w:type="gramStart"/>
            <w:r w:rsidRPr="00756691">
              <w:rPr>
                <w:b/>
                <w:color w:val="002060"/>
                <w:sz w:val="13"/>
              </w:rPr>
              <w:t>Dto</w:t>
            </w:r>
            <w:proofErr w:type="spellEnd"/>
            <w:r w:rsidRPr="00756691">
              <w:rPr>
                <w:b/>
                <w:color w:val="002060"/>
                <w:sz w:val="13"/>
              </w:rPr>
              <w:t xml:space="preserve">      1900-118</w:t>
            </w:r>
            <w:proofErr w:type="gramEnd"/>
            <w:r w:rsidRPr="00756691">
              <w:rPr>
                <w:b/>
                <w:color w:val="002060"/>
                <w:sz w:val="13"/>
              </w:rPr>
              <w:t xml:space="preserve"> LISBOA                         </w:t>
            </w:r>
            <w:r w:rsidR="00E62884" w:rsidRPr="00756691">
              <w:rPr>
                <w:b/>
                <w:color w:val="002060"/>
                <w:sz w:val="13"/>
              </w:rPr>
              <w:t>PORTUGAL  -  EUROP</w:t>
            </w:r>
            <w:r w:rsidR="00F60D02" w:rsidRPr="00756691">
              <w:rPr>
                <w:b/>
                <w:color w:val="002060"/>
                <w:sz w:val="13"/>
              </w:rPr>
              <w:t>A</w:t>
            </w:r>
          </w:p>
          <w:p w:rsidR="00F60D02" w:rsidRPr="00756691" w:rsidRDefault="00F60D02" w:rsidP="00F60D02">
            <w:pPr>
              <w:jc w:val="center"/>
              <w:rPr>
                <w:color w:val="002060"/>
                <w:sz w:val="16"/>
              </w:rPr>
            </w:pPr>
            <w:r w:rsidRPr="00756691">
              <w:rPr>
                <w:color w:val="002060"/>
                <w:sz w:val="16"/>
                <w:szCs w:val="16"/>
              </w:rPr>
              <w:sym w:font="Wingdings" w:char="F03A"/>
            </w:r>
            <w:r w:rsidRPr="00756691">
              <w:rPr>
                <w:color w:val="002060"/>
                <w:sz w:val="16"/>
                <w:szCs w:val="16"/>
              </w:rPr>
              <w:t xml:space="preserve">  </w:t>
            </w:r>
            <w:proofErr w:type="gramStart"/>
            <w:r w:rsidRPr="00756691">
              <w:rPr>
                <w:color w:val="002060"/>
                <w:sz w:val="16"/>
                <w:szCs w:val="16"/>
              </w:rPr>
              <w:t>www.gem.org.pt</w:t>
            </w:r>
            <w:proofErr w:type="gramEnd"/>
            <w:r w:rsidRPr="00756691">
              <w:rPr>
                <w:color w:val="002060"/>
              </w:rPr>
              <w:t xml:space="preserve">                                   </w:t>
            </w:r>
            <w:r w:rsidRPr="00756691">
              <w:rPr>
                <w:color w:val="002060"/>
                <w:sz w:val="16"/>
                <w:szCs w:val="16"/>
              </w:rPr>
              <w:sym w:font="Wingdings" w:char="F02A"/>
            </w:r>
            <w:r w:rsidRPr="00756691">
              <w:rPr>
                <w:color w:val="002060"/>
                <w:sz w:val="16"/>
                <w:szCs w:val="16"/>
              </w:rPr>
              <w:t xml:space="preserve">  </w:t>
            </w:r>
            <w:hyperlink r:id="rId6" w:history="1">
              <w:proofErr w:type="spellStart"/>
              <w:proofErr w:type="gramStart"/>
              <w:r w:rsidR="00C5501F" w:rsidRPr="00756691">
                <w:rPr>
                  <w:color w:val="002060"/>
                  <w:sz w:val="16"/>
                  <w:szCs w:val="16"/>
                </w:rPr>
                <w:t>lux.gem_org_pt@yahoo.com</w:t>
              </w:r>
              <w:proofErr w:type="spellEnd"/>
            </w:hyperlink>
            <w:proofErr w:type="gramEnd"/>
          </w:p>
        </w:tc>
      </w:tr>
      <w:tr w:rsidR="00E62884" w:rsidRPr="00756691">
        <w:trPr>
          <w:cantSplit/>
        </w:trPr>
        <w:tc>
          <w:tcPr>
            <w:tcW w:w="6912" w:type="dxa"/>
            <w:gridSpan w:val="2"/>
            <w:tcBorders>
              <w:bottom w:val="single" w:sz="24" w:space="0" w:color="0000FF"/>
            </w:tcBorders>
          </w:tcPr>
          <w:p w:rsidR="00E62884" w:rsidRPr="00756691" w:rsidRDefault="00E62884">
            <w:pPr>
              <w:rPr>
                <w:b/>
                <w:color w:val="002060"/>
                <w:sz w:val="6"/>
              </w:rPr>
            </w:pPr>
          </w:p>
        </w:tc>
      </w:tr>
    </w:tbl>
    <w:p w:rsidR="00E62884" w:rsidRPr="00756691" w:rsidRDefault="00E62884">
      <w:pPr>
        <w:rPr>
          <w:color w:val="002060"/>
        </w:rPr>
      </w:pPr>
    </w:p>
    <w:p w:rsidR="003011CD" w:rsidRPr="00756691" w:rsidRDefault="003011CD" w:rsidP="003011CD">
      <w:pPr>
        <w:jc w:val="center"/>
        <w:rPr>
          <w:rFonts w:ascii="Verdana" w:hAnsi="Verdana"/>
          <w:b/>
          <w:bCs/>
          <w:i/>
          <w:iCs/>
          <w:color w:val="002060"/>
          <w:sz w:val="28"/>
          <w:szCs w:val="28"/>
        </w:rPr>
      </w:pPr>
      <w:r w:rsidRPr="00756691">
        <w:rPr>
          <w:rFonts w:ascii="Verdana" w:hAnsi="Verdana"/>
          <w:b/>
          <w:bCs/>
          <w:i/>
          <w:iCs/>
          <w:color w:val="002060"/>
          <w:sz w:val="28"/>
          <w:szCs w:val="28"/>
        </w:rPr>
        <w:t>Gayatri mantra</w:t>
      </w:r>
    </w:p>
    <w:p w:rsidR="003011CD" w:rsidRDefault="003011CD" w:rsidP="003011CD">
      <w:pPr>
        <w:jc w:val="both"/>
        <w:rPr>
          <w:rFonts w:ascii="Verdana" w:hAnsi="Verdana"/>
          <w:color w:val="002060"/>
          <w:sz w:val="18"/>
          <w:szCs w:val="18"/>
        </w:rPr>
      </w:pPr>
    </w:p>
    <w:p w:rsidR="00BA4CA7" w:rsidRPr="00EA2B34" w:rsidRDefault="00BA4CA7" w:rsidP="00BA4CA7">
      <w:pPr>
        <w:jc w:val="both"/>
        <w:rPr>
          <w:rFonts w:ascii="Verdana" w:hAnsi="Verdana"/>
          <w:color w:val="002060"/>
          <w:sz w:val="18"/>
          <w:szCs w:val="18"/>
        </w:rPr>
      </w:pPr>
      <w:r w:rsidRPr="00EA2B34">
        <w:rPr>
          <w:rFonts w:ascii="Verdana" w:hAnsi="Verdana"/>
          <w:color w:val="002060"/>
          <w:sz w:val="18"/>
          <w:szCs w:val="18"/>
        </w:rPr>
        <w:tab/>
        <w:t>Pela palavra, um pensamento é evocado e torna-se presente; ele é extraído da abstracção e de uma condição nebulosa e materiali</w:t>
      </w:r>
      <w:r w:rsidR="00091221">
        <w:rPr>
          <w:rFonts w:ascii="Verdana" w:hAnsi="Verdana"/>
          <w:color w:val="002060"/>
          <w:sz w:val="18"/>
          <w:szCs w:val="18"/>
        </w:rPr>
        <w:softHyphen/>
      </w:r>
      <w:r w:rsidRPr="00EA2B34">
        <w:rPr>
          <w:rFonts w:ascii="Verdana" w:hAnsi="Verdana"/>
          <w:color w:val="002060"/>
          <w:sz w:val="18"/>
          <w:szCs w:val="18"/>
        </w:rPr>
        <w:t>zada sobre o plano físico, produzindo (se nós pudéssemos apenas vê-lo) algo de muito preciso sobre os níveis etéricos.</w:t>
      </w:r>
    </w:p>
    <w:p w:rsidR="00BA4CA7" w:rsidRPr="00EA2B34" w:rsidRDefault="00BA4CA7" w:rsidP="00BA4CA7">
      <w:pPr>
        <w:spacing w:before="120"/>
        <w:jc w:val="both"/>
        <w:rPr>
          <w:rFonts w:ascii="Verdana" w:hAnsi="Verdana"/>
          <w:color w:val="002060"/>
          <w:sz w:val="18"/>
          <w:szCs w:val="18"/>
        </w:rPr>
      </w:pPr>
      <w:r w:rsidRPr="00EA2B34">
        <w:rPr>
          <w:rFonts w:ascii="Verdana" w:hAnsi="Verdana"/>
          <w:color w:val="002060"/>
          <w:sz w:val="18"/>
          <w:szCs w:val="18"/>
        </w:rPr>
        <w:tab/>
        <w:t>A palavra é uma das chaves que abre as portas de comunicação entre os homens e os seres mais subtis.</w:t>
      </w:r>
    </w:p>
    <w:p w:rsidR="00960823" w:rsidRDefault="00960823" w:rsidP="00960823">
      <w:pPr>
        <w:spacing w:before="120"/>
        <w:jc w:val="both"/>
        <w:rPr>
          <w:rFonts w:ascii="Verdana" w:hAnsi="Verdana"/>
          <w:color w:val="002060"/>
          <w:sz w:val="18"/>
          <w:szCs w:val="18"/>
        </w:rPr>
      </w:pPr>
      <w:r w:rsidRPr="00912823">
        <w:rPr>
          <w:rFonts w:ascii="Verdana" w:hAnsi="Verdana"/>
          <w:color w:val="002060"/>
          <w:sz w:val="18"/>
          <w:szCs w:val="18"/>
        </w:rPr>
        <w:tab/>
      </w:r>
      <w:r>
        <w:rPr>
          <w:rFonts w:ascii="Verdana" w:hAnsi="Verdana"/>
          <w:color w:val="002060"/>
          <w:sz w:val="18"/>
          <w:szCs w:val="18"/>
        </w:rPr>
        <w:t>O</w:t>
      </w:r>
      <w:r w:rsidRPr="00912823">
        <w:rPr>
          <w:rFonts w:ascii="Verdana" w:hAnsi="Verdana"/>
          <w:color w:val="002060"/>
          <w:sz w:val="18"/>
          <w:szCs w:val="18"/>
        </w:rPr>
        <w:t xml:space="preserve"> Mestre Tibetano </w:t>
      </w:r>
      <w:r>
        <w:rPr>
          <w:rFonts w:ascii="Verdana" w:hAnsi="Verdana"/>
          <w:color w:val="002060"/>
          <w:sz w:val="18"/>
          <w:szCs w:val="18"/>
        </w:rPr>
        <w:t>e</w:t>
      </w:r>
      <w:r w:rsidRPr="00912823">
        <w:rPr>
          <w:rFonts w:ascii="Verdana" w:hAnsi="Verdana"/>
          <w:color w:val="002060"/>
          <w:sz w:val="18"/>
          <w:szCs w:val="18"/>
        </w:rPr>
        <w:t xml:space="preserve">nsina-nos que </w:t>
      </w:r>
      <w:r w:rsidRPr="00912823">
        <w:rPr>
          <w:rFonts w:ascii="Verdana" w:hAnsi="Verdana"/>
          <w:b/>
          <w:bCs/>
          <w:i/>
          <w:iCs/>
          <w:color w:val="002060"/>
          <w:sz w:val="18"/>
          <w:szCs w:val="18"/>
        </w:rPr>
        <w:t>a fé é a substância das coisas que se espe</w:t>
      </w:r>
      <w:r w:rsidRPr="00912823">
        <w:rPr>
          <w:rFonts w:ascii="Verdana" w:hAnsi="Verdana"/>
          <w:b/>
          <w:bCs/>
          <w:i/>
          <w:iCs/>
          <w:color w:val="002060"/>
          <w:sz w:val="18"/>
          <w:szCs w:val="18"/>
        </w:rPr>
        <w:softHyphen/>
        <w:t>ram e a demonstração daquelas que não se vêem</w:t>
      </w:r>
      <w:r w:rsidRPr="00912823">
        <w:rPr>
          <w:rFonts w:ascii="Verdana" w:hAnsi="Verdana"/>
          <w:color w:val="002060"/>
          <w:sz w:val="18"/>
          <w:szCs w:val="18"/>
        </w:rPr>
        <w:t>. Esta é talvez a mais importante base de trab</w:t>
      </w:r>
      <w:r>
        <w:rPr>
          <w:rFonts w:ascii="Verdana" w:hAnsi="Verdana"/>
          <w:color w:val="002060"/>
          <w:sz w:val="18"/>
          <w:szCs w:val="18"/>
        </w:rPr>
        <w:t>alho usando invo</w:t>
      </w:r>
      <w:r w:rsidR="00091221">
        <w:rPr>
          <w:rFonts w:ascii="Verdana" w:hAnsi="Verdana"/>
          <w:color w:val="002060"/>
          <w:sz w:val="18"/>
          <w:szCs w:val="18"/>
        </w:rPr>
        <w:softHyphen/>
      </w:r>
      <w:r>
        <w:rPr>
          <w:rFonts w:ascii="Verdana" w:hAnsi="Verdana"/>
          <w:color w:val="002060"/>
          <w:sz w:val="18"/>
          <w:szCs w:val="18"/>
        </w:rPr>
        <w:t>cações, mantra</w:t>
      </w:r>
      <w:r w:rsidRPr="00912823">
        <w:rPr>
          <w:rFonts w:ascii="Verdana" w:hAnsi="Verdana"/>
          <w:color w:val="002060"/>
          <w:sz w:val="18"/>
          <w:szCs w:val="18"/>
        </w:rPr>
        <w:t>, preces.</w:t>
      </w:r>
    </w:p>
    <w:p w:rsidR="006073A0" w:rsidRPr="00912823" w:rsidRDefault="006073A0" w:rsidP="00BA4CA7">
      <w:pPr>
        <w:spacing w:before="120"/>
        <w:jc w:val="both"/>
        <w:rPr>
          <w:rFonts w:ascii="Verdana" w:hAnsi="Verdana"/>
          <w:color w:val="002060"/>
          <w:sz w:val="18"/>
          <w:szCs w:val="18"/>
        </w:rPr>
      </w:pPr>
      <w:r>
        <w:rPr>
          <w:rFonts w:ascii="Verdana" w:hAnsi="Verdana"/>
          <w:color w:val="002060"/>
          <w:sz w:val="18"/>
          <w:szCs w:val="18"/>
        </w:rPr>
        <w:tab/>
        <w:t>«</w:t>
      </w:r>
      <w:r w:rsidRPr="00912823">
        <w:rPr>
          <w:rFonts w:ascii="Verdana" w:hAnsi="Verdana"/>
          <w:color w:val="002060"/>
          <w:sz w:val="18"/>
          <w:szCs w:val="18"/>
        </w:rPr>
        <w:t>Até uma vela não pode ser acesa sem fé</w:t>
      </w:r>
      <w:r>
        <w:rPr>
          <w:rFonts w:ascii="Verdana" w:hAnsi="Verdana"/>
          <w:color w:val="002060"/>
          <w:sz w:val="18"/>
          <w:szCs w:val="18"/>
        </w:rPr>
        <w:t>.» (</w:t>
      </w:r>
      <w:r w:rsidRPr="00912823">
        <w:rPr>
          <w:rFonts w:ascii="Verdana" w:hAnsi="Verdana"/>
          <w:i/>
          <w:color w:val="002060"/>
          <w:sz w:val="18"/>
          <w:szCs w:val="18"/>
        </w:rPr>
        <w:t xml:space="preserve">Mundo Ardente, </w:t>
      </w:r>
      <w:r>
        <w:rPr>
          <w:rFonts w:ascii="Verdana" w:hAnsi="Verdana"/>
          <w:color w:val="002060"/>
          <w:sz w:val="18"/>
          <w:szCs w:val="18"/>
        </w:rPr>
        <w:t>Vol. 1, § 251)</w:t>
      </w:r>
      <w:r w:rsidRPr="00912823">
        <w:rPr>
          <w:rFonts w:ascii="Verdana" w:hAnsi="Verdana"/>
          <w:color w:val="002060"/>
          <w:sz w:val="18"/>
          <w:szCs w:val="18"/>
        </w:rPr>
        <w:t xml:space="preserve"> Gostaria de citar algumas palavras tiradas do Novo Tes</w:t>
      </w:r>
      <w:r w:rsidR="00091221">
        <w:rPr>
          <w:rFonts w:ascii="Verdana" w:hAnsi="Verdana"/>
          <w:color w:val="002060"/>
          <w:sz w:val="18"/>
          <w:szCs w:val="18"/>
        </w:rPr>
        <w:softHyphen/>
      </w:r>
      <w:proofErr w:type="gramStart"/>
      <w:r w:rsidRPr="00912823">
        <w:rPr>
          <w:rFonts w:ascii="Verdana" w:hAnsi="Verdana"/>
          <w:color w:val="002060"/>
          <w:sz w:val="18"/>
          <w:szCs w:val="18"/>
        </w:rPr>
        <w:t>tamento</w:t>
      </w:r>
      <w:proofErr w:type="gramEnd"/>
      <w:r w:rsidRPr="00912823">
        <w:rPr>
          <w:rFonts w:ascii="Verdana" w:hAnsi="Verdana"/>
          <w:color w:val="002060"/>
          <w:sz w:val="18"/>
          <w:szCs w:val="18"/>
        </w:rPr>
        <w:t xml:space="preserve">, substituindo aí o termo «fé» pelo de «luz». Eis esta definição: </w:t>
      </w:r>
      <w:r w:rsidRPr="00912823">
        <w:rPr>
          <w:rFonts w:ascii="Verdana" w:hAnsi="Verdana"/>
          <w:i/>
          <w:iCs/>
          <w:color w:val="002060"/>
          <w:sz w:val="18"/>
          <w:szCs w:val="18"/>
        </w:rPr>
        <w:t>A luz é a firme garantia das coisas que se esperam, a demonstração das que não vemos</w:t>
      </w:r>
      <w:r w:rsidRPr="00912823">
        <w:rPr>
          <w:rFonts w:ascii="Verdana" w:hAnsi="Verdana"/>
          <w:color w:val="002060"/>
          <w:sz w:val="18"/>
          <w:szCs w:val="18"/>
        </w:rPr>
        <w:t>. Esta é sem dú</w:t>
      </w:r>
      <w:r w:rsidRPr="00912823">
        <w:rPr>
          <w:rFonts w:ascii="Verdana" w:hAnsi="Verdana"/>
          <w:color w:val="002060"/>
          <w:sz w:val="18"/>
          <w:szCs w:val="18"/>
        </w:rPr>
        <w:softHyphen/>
        <w:t xml:space="preserve">vida uma das mais ocultas definições da luz do mundo. ... O uso do termo «fé» é um bom exemplo do método que consiste em velar certas verdades antigas </w:t>
      </w:r>
      <w:proofErr w:type="gramStart"/>
      <w:r w:rsidRPr="00912823">
        <w:rPr>
          <w:rFonts w:ascii="Verdana" w:hAnsi="Verdana"/>
          <w:color w:val="002060"/>
          <w:sz w:val="18"/>
          <w:szCs w:val="18"/>
        </w:rPr>
        <w:t>de forma a que</w:t>
      </w:r>
      <w:proofErr w:type="gramEnd"/>
      <w:r w:rsidRPr="00912823">
        <w:rPr>
          <w:rFonts w:ascii="Verdana" w:hAnsi="Verdana"/>
          <w:color w:val="002060"/>
          <w:sz w:val="18"/>
          <w:szCs w:val="18"/>
        </w:rPr>
        <w:t xml:space="preserve"> o seu sentido não seja revelado prematuramente. Luz e substância são termos sinónimos, do mesmo modo que alma e luz; nesta identidade de ideia - luz, substância e alma - vocês têm a chave para chegar à fusão e à união total que o Cristo expressou para nós tão ple</w:t>
      </w:r>
      <w:r w:rsidRPr="00912823">
        <w:rPr>
          <w:rFonts w:ascii="Verdana" w:hAnsi="Verdana"/>
          <w:color w:val="002060"/>
          <w:sz w:val="18"/>
          <w:szCs w:val="18"/>
        </w:rPr>
        <w:softHyphen/>
        <w:t>namente no decorrer da sua vida sobre a Terra (</w:t>
      </w:r>
      <w:r w:rsidRPr="00280A85">
        <w:rPr>
          <w:rFonts w:ascii="Verdana" w:hAnsi="Verdana"/>
          <w:i/>
          <w:color w:val="002060"/>
          <w:sz w:val="18"/>
          <w:szCs w:val="18"/>
        </w:rPr>
        <w:t>Miragem, um Problema Mundial,</w:t>
      </w:r>
      <w:r w:rsidRPr="00912823">
        <w:rPr>
          <w:rFonts w:ascii="Verdana" w:hAnsi="Verdana"/>
          <w:color w:val="002060"/>
          <w:sz w:val="18"/>
          <w:szCs w:val="18"/>
        </w:rPr>
        <w:t xml:space="preserve"> p</w:t>
      </w:r>
      <w:r>
        <w:rPr>
          <w:rFonts w:ascii="Verdana" w:hAnsi="Verdana"/>
          <w:color w:val="002060"/>
          <w:sz w:val="18"/>
          <w:szCs w:val="18"/>
        </w:rPr>
        <w:t>p</w:t>
      </w:r>
      <w:r w:rsidRPr="00912823">
        <w:rPr>
          <w:rFonts w:ascii="Verdana" w:hAnsi="Verdana"/>
          <w:color w:val="002060"/>
          <w:sz w:val="18"/>
          <w:szCs w:val="18"/>
        </w:rPr>
        <w:t>. 193-4).</w:t>
      </w:r>
    </w:p>
    <w:p w:rsidR="006073A0" w:rsidRPr="00930EF5" w:rsidRDefault="006073A0" w:rsidP="006073A0">
      <w:pPr>
        <w:spacing w:before="120"/>
        <w:jc w:val="both"/>
        <w:rPr>
          <w:rFonts w:ascii="Verdana" w:hAnsi="Verdana"/>
          <w:color w:val="002060"/>
          <w:sz w:val="18"/>
          <w:szCs w:val="18"/>
        </w:rPr>
      </w:pPr>
      <w:r w:rsidRPr="00EA2B34">
        <w:rPr>
          <w:rFonts w:ascii="Verdana" w:hAnsi="Verdana"/>
          <w:color w:val="002060"/>
          <w:sz w:val="18"/>
          <w:szCs w:val="18"/>
        </w:rPr>
        <w:tab/>
        <w:t>Mas apenas aquele que aprendeu a guardar o silêncio e conse</w:t>
      </w:r>
      <w:r w:rsidR="00091221">
        <w:rPr>
          <w:rFonts w:ascii="Verdana" w:hAnsi="Verdana"/>
          <w:color w:val="002060"/>
          <w:sz w:val="18"/>
          <w:szCs w:val="18"/>
        </w:rPr>
        <w:softHyphen/>
      </w:r>
      <w:r w:rsidRPr="00EA2B34">
        <w:rPr>
          <w:rFonts w:ascii="Verdana" w:hAnsi="Verdana"/>
          <w:color w:val="002060"/>
          <w:sz w:val="18"/>
          <w:szCs w:val="18"/>
        </w:rPr>
        <w:t xml:space="preserve">guiu chegar a saber quando falar, pode atravessar este véu e efectuar certos contactos esotéricos. A Magia consiste, diz-nos a </w:t>
      </w:r>
      <w:r w:rsidRPr="00EA2B34">
        <w:rPr>
          <w:rFonts w:ascii="Verdana" w:hAnsi="Verdana"/>
          <w:i/>
          <w:color w:val="002060"/>
          <w:sz w:val="18"/>
          <w:szCs w:val="18"/>
        </w:rPr>
        <w:t>Doutrina Secreta,</w:t>
      </w:r>
      <w:r w:rsidRPr="00EA2B34">
        <w:rPr>
          <w:rFonts w:ascii="Verdana" w:hAnsi="Verdana"/>
          <w:color w:val="002060"/>
          <w:sz w:val="18"/>
          <w:szCs w:val="18"/>
        </w:rPr>
        <w:t xml:space="preserve"> em dirigirmo-nos aos Deuses na Sua própria lingua</w:t>
      </w:r>
      <w:r w:rsidRPr="00EA2B34">
        <w:rPr>
          <w:rFonts w:ascii="Verdana" w:hAnsi="Verdana"/>
          <w:color w:val="002060"/>
          <w:sz w:val="18"/>
          <w:szCs w:val="18"/>
        </w:rPr>
        <w:softHyphen/>
        <w:t>gem; por</w:t>
      </w:r>
      <w:r w:rsidR="00091221">
        <w:rPr>
          <w:rFonts w:ascii="Verdana" w:hAnsi="Verdana"/>
          <w:color w:val="002060"/>
          <w:sz w:val="18"/>
          <w:szCs w:val="18"/>
        </w:rPr>
        <w:softHyphen/>
      </w:r>
      <w:r w:rsidRPr="00EA2B34">
        <w:rPr>
          <w:rFonts w:ascii="Verdana" w:hAnsi="Verdana"/>
          <w:color w:val="002060"/>
          <w:sz w:val="18"/>
          <w:szCs w:val="18"/>
        </w:rPr>
        <w:t>tanto, a palavra do homem comum não Os pode alcançar.</w:t>
      </w:r>
    </w:p>
    <w:p w:rsidR="00960823" w:rsidRDefault="00960823">
      <w:pPr>
        <w:spacing w:before="120"/>
        <w:jc w:val="both"/>
        <w:rPr>
          <w:szCs w:val="24"/>
        </w:rPr>
      </w:pPr>
      <w:r>
        <w:rPr>
          <w:rFonts w:ascii="Verdana" w:hAnsi="Verdana"/>
          <w:color w:val="002060"/>
          <w:sz w:val="18"/>
          <w:szCs w:val="18"/>
        </w:rPr>
        <w:tab/>
      </w:r>
      <w:r w:rsidRPr="00EA2B34">
        <w:rPr>
          <w:rFonts w:ascii="Verdana" w:hAnsi="Verdana"/>
          <w:color w:val="002060"/>
          <w:sz w:val="18"/>
          <w:szCs w:val="18"/>
        </w:rPr>
        <w:t>Portanto que</w:t>
      </w:r>
      <w:r w:rsidR="00954512">
        <w:rPr>
          <w:rFonts w:ascii="Verdana" w:hAnsi="Verdana"/>
          <w:color w:val="002060"/>
          <w:sz w:val="18"/>
          <w:szCs w:val="18"/>
        </w:rPr>
        <w:t>m</w:t>
      </w:r>
      <w:r w:rsidRPr="00EA2B34">
        <w:rPr>
          <w:rFonts w:ascii="Verdana" w:hAnsi="Verdana"/>
          <w:color w:val="002060"/>
          <w:sz w:val="18"/>
          <w:szCs w:val="18"/>
        </w:rPr>
        <w:t xml:space="preserve"> busca aprender a linguagem ocult</w:t>
      </w:r>
      <w:r>
        <w:rPr>
          <w:rFonts w:ascii="Verdana" w:hAnsi="Verdana"/>
          <w:color w:val="002060"/>
          <w:sz w:val="18"/>
          <w:szCs w:val="18"/>
        </w:rPr>
        <w:t>ist</w:t>
      </w:r>
      <w:r w:rsidRPr="00EA2B34">
        <w:rPr>
          <w:rFonts w:ascii="Verdana" w:hAnsi="Verdana"/>
          <w:color w:val="002060"/>
          <w:sz w:val="18"/>
          <w:szCs w:val="18"/>
        </w:rPr>
        <w:t>a, que</w:t>
      </w:r>
      <w:r w:rsidR="00954512">
        <w:rPr>
          <w:rFonts w:ascii="Verdana" w:hAnsi="Verdana"/>
          <w:color w:val="002060"/>
          <w:sz w:val="18"/>
          <w:szCs w:val="18"/>
        </w:rPr>
        <w:t>m</w:t>
      </w:r>
      <w:r w:rsidRPr="00EA2B34">
        <w:rPr>
          <w:rFonts w:ascii="Verdana" w:hAnsi="Verdana"/>
          <w:color w:val="002060"/>
          <w:sz w:val="18"/>
          <w:szCs w:val="18"/>
        </w:rPr>
        <w:t xml:space="preserve"> aspira a conhecer as palavras que alcançarão os ouvidos daqueles que se acham do outro lado, e que</w:t>
      </w:r>
      <w:r w:rsidR="00954512">
        <w:rPr>
          <w:rFonts w:ascii="Verdana" w:hAnsi="Verdana"/>
          <w:color w:val="002060"/>
          <w:sz w:val="18"/>
          <w:szCs w:val="18"/>
        </w:rPr>
        <w:t>m</w:t>
      </w:r>
      <w:r w:rsidRPr="00EA2B34">
        <w:rPr>
          <w:rFonts w:ascii="Verdana" w:hAnsi="Verdana"/>
          <w:color w:val="002060"/>
          <w:sz w:val="18"/>
          <w:szCs w:val="18"/>
        </w:rPr>
        <w:t xml:space="preserve"> procura usar</w:t>
      </w:r>
      <w:r>
        <w:rPr>
          <w:rFonts w:ascii="Verdana" w:hAnsi="Verdana"/>
          <w:color w:val="002060"/>
          <w:sz w:val="18"/>
          <w:szCs w:val="18"/>
        </w:rPr>
        <w:t xml:space="preserve"> </w:t>
      </w:r>
      <w:r w:rsidR="00954512" w:rsidRPr="00EA2B34">
        <w:rPr>
          <w:rFonts w:ascii="Verdana" w:hAnsi="Verdana"/>
          <w:color w:val="002060"/>
          <w:sz w:val="18"/>
          <w:szCs w:val="18"/>
        </w:rPr>
        <w:t xml:space="preserve">fórmulas e frases </w:t>
      </w:r>
      <w:proofErr w:type="gramStart"/>
      <w:r w:rsidR="00954512" w:rsidRPr="00EA2B34">
        <w:rPr>
          <w:rFonts w:ascii="Verdana" w:hAnsi="Verdana"/>
          <w:color w:val="002060"/>
          <w:sz w:val="18"/>
          <w:szCs w:val="18"/>
        </w:rPr>
        <w:t>que</w:t>
      </w:r>
      <w:proofErr w:type="gramEnd"/>
      <w:r w:rsidR="00954512" w:rsidRPr="00EA2B34">
        <w:rPr>
          <w:rFonts w:ascii="Verdana" w:hAnsi="Verdana"/>
          <w:color w:val="002060"/>
          <w:sz w:val="18"/>
          <w:szCs w:val="18"/>
        </w:rPr>
        <w:t xml:space="preserve"> </w:t>
      </w:r>
      <w:r w:rsidR="00091221">
        <w:rPr>
          <w:rFonts w:ascii="Verdana" w:hAnsi="Verdana"/>
          <w:color w:val="002060"/>
          <w:sz w:val="18"/>
          <w:szCs w:val="18"/>
        </w:rPr>
        <w:t xml:space="preserve">  </w:t>
      </w:r>
      <w:r w:rsidRPr="003B0BD6">
        <w:rPr>
          <w:szCs w:val="24"/>
        </w:rPr>
        <w:sym w:font="Wingdings" w:char="F046"/>
      </w:r>
    </w:p>
    <w:p w:rsidR="009A6029" w:rsidRPr="00091221" w:rsidRDefault="009A6029" w:rsidP="009A6029">
      <w:pPr>
        <w:ind w:left="720" w:hanging="540"/>
        <w:jc w:val="both"/>
        <w:rPr>
          <w:rFonts w:ascii="Verdana" w:hAnsi="Verdana"/>
          <w:color w:val="002060"/>
          <w:sz w:val="28"/>
          <w:szCs w:val="28"/>
        </w:rPr>
      </w:pPr>
    </w:p>
    <w:p w:rsidR="009A6029" w:rsidRPr="00756691" w:rsidRDefault="009A6029" w:rsidP="009A6029">
      <w:pPr>
        <w:ind w:left="720" w:hanging="540"/>
        <w:rPr>
          <w:color w:val="002060"/>
        </w:rPr>
      </w:pPr>
      <w:r>
        <w:rPr>
          <w:color w:val="002060"/>
        </w:rPr>
        <w:t>2</w:t>
      </w:r>
    </w:p>
    <w:p w:rsidR="009A6029" w:rsidRPr="00756691" w:rsidRDefault="009A6029" w:rsidP="009A6029">
      <w:pPr>
        <w:ind w:left="720" w:hanging="540"/>
        <w:jc w:val="both"/>
        <w:rPr>
          <w:color w:val="002060"/>
          <w:sz w:val="24"/>
        </w:rPr>
      </w:pPr>
    </w:p>
    <w:p w:rsidR="009A6029" w:rsidRPr="00756691" w:rsidRDefault="009A6029" w:rsidP="009A6029">
      <w:pPr>
        <w:ind w:left="-360" w:firstLine="540"/>
        <w:jc w:val="both"/>
        <w:rPr>
          <w:color w:val="002060"/>
        </w:rPr>
      </w:pPr>
    </w:p>
    <w:p w:rsidR="009A6029" w:rsidRPr="00930EF5" w:rsidRDefault="009A6029" w:rsidP="009A6029">
      <w:pPr>
        <w:spacing w:before="120"/>
        <w:jc w:val="both"/>
        <w:rPr>
          <w:rFonts w:ascii="Verdana" w:hAnsi="Verdana"/>
          <w:color w:val="002060"/>
          <w:sz w:val="18"/>
          <w:szCs w:val="18"/>
        </w:rPr>
      </w:pPr>
      <w:proofErr w:type="gramStart"/>
      <w:r w:rsidRPr="00EA2B34">
        <w:rPr>
          <w:rFonts w:ascii="Verdana" w:hAnsi="Verdana"/>
          <w:color w:val="002060"/>
          <w:sz w:val="18"/>
          <w:szCs w:val="18"/>
        </w:rPr>
        <w:t>lhe</w:t>
      </w:r>
      <w:proofErr w:type="gramEnd"/>
      <w:r w:rsidRPr="00EA2B34">
        <w:rPr>
          <w:rFonts w:ascii="Verdana" w:hAnsi="Verdana"/>
          <w:color w:val="002060"/>
          <w:sz w:val="18"/>
          <w:szCs w:val="18"/>
        </w:rPr>
        <w:t xml:space="preserve"> </w:t>
      </w:r>
      <w:r>
        <w:rPr>
          <w:rFonts w:ascii="Verdana" w:hAnsi="Verdana"/>
          <w:color w:val="002060"/>
          <w:sz w:val="18"/>
          <w:szCs w:val="18"/>
        </w:rPr>
        <w:t>dará</w:t>
      </w:r>
      <w:r w:rsidRPr="00EA2B34">
        <w:rPr>
          <w:rFonts w:ascii="Verdana" w:hAnsi="Verdana"/>
          <w:color w:val="002060"/>
          <w:sz w:val="18"/>
          <w:szCs w:val="18"/>
        </w:rPr>
        <w:t xml:space="preserve"> po</w:t>
      </w:r>
      <w:r>
        <w:rPr>
          <w:rFonts w:ascii="Verdana" w:hAnsi="Verdana"/>
          <w:color w:val="002060"/>
          <w:sz w:val="18"/>
          <w:szCs w:val="18"/>
        </w:rPr>
        <w:t>der sobre os Construtores, deve</w:t>
      </w:r>
      <w:r w:rsidRPr="00EA2B34">
        <w:rPr>
          <w:rFonts w:ascii="Verdana" w:hAnsi="Verdana"/>
          <w:color w:val="002060"/>
          <w:sz w:val="18"/>
          <w:szCs w:val="18"/>
        </w:rPr>
        <w:t xml:space="preserve"> desaprender o uso pre</w:t>
      </w:r>
      <w:r w:rsidRPr="00EA2B34">
        <w:rPr>
          <w:rFonts w:ascii="Verdana" w:hAnsi="Verdana"/>
          <w:color w:val="002060"/>
          <w:sz w:val="18"/>
          <w:szCs w:val="18"/>
        </w:rPr>
        <w:softHyphen/>
        <w:t>ce</w:t>
      </w:r>
      <w:r>
        <w:rPr>
          <w:rFonts w:ascii="Verdana" w:hAnsi="Verdana"/>
          <w:color w:val="002060"/>
          <w:sz w:val="18"/>
          <w:szCs w:val="18"/>
        </w:rPr>
        <w:softHyphen/>
      </w:r>
      <w:r w:rsidRPr="00EA2B34">
        <w:rPr>
          <w:rFonts w:ascii="Verdana" w:hAnsi="Verdana"/>
          <w:color w:val="002060"/>
          <w:sz w:val="18"/>
          <w:szCs w:val="18"/>
        </w:rPr>
        <w:t>dente das palavras e abster-se dos métodos habituais da palavra. Então, será sua a nova linguagem e ser-lhe-ão con</w:t>
      </w:r>
      <w:r>
        <w:rPr>
          <w:rFonts w:ascii="Verdana" w:hAnsi="Verdana"/>
          <w:color w:val="002060"/>
          <w:sz w:val="18"/>
          <w:szCs w:val="18"/>
        </w:rPr>
        <w:t>fiados as palavras, os man</w:t>
      </w:r>
      <w:r>
        <w:rPr>
          <w:rFonts w:ascii="Verdana" w:hAnsi="Verdana"/>
          <w:color w:val="002060"/>
          <w:sz w:val="18"/>
          <w:szCs w:val="18"/>
        </w:rPr>
        <w:softHyphen/>
        <w:t>tra</w:t>
      </w:r>
      <w:r w:rsidRPr="00EA2B34">
        <w:rPr>
          <w:rFonts w:ascii="Verdana" w:hAnsi="Verdana"/>
          <w:color w:val="002060"/>
          <w:sz w:val="18"/>
          <w:szCs w:val="18"/>
        </w:rPr>
        <w:t xml:space="preserve"> e fórmulas</w:t>
      </w:r>
      <w:r>
        <w:rPr>
          <w:rFonts w:ascii="Verdana" w:hAnsi="Verdana"/>
          <w:color w:val="002060"/>
          <w:sz w:val="18"/>
          <w:szCs w:val="18"/>
        </w:rPr>
        <w:t>.</w:t>
      </w:r>
      <w:r w:rsidRPr="00EA2B34">
        <w:rPr>
          <w:rFonts w:ascii="Verdana" w:hAnsi="Verdana"/>
          <w:color w:val="002060"/>
          <w:sz w:val="18"/>
          <w:szCs w:val="18"/>
        </w:rPr>
        <w:t xml:space="preserve"> (</w:t>
      </w:r>
      <w:r w:rsidRPr="00930EF5">
        <w:rPr>
          <w:rFonts w:ascii="Verdana" w:hAnsi="Verdana"/>
          <w:i/>
          <w:color w:val="002060"/>
          <w:sz w:val="18"/>
          <w:szCs w:val="18"/>
        </w:rPr>
        <w:t>Um Tratado sobre o Fogo Cósmico,</w:t>
      </w:r>
      <w:r w:rsidRPr="00EA2B34">
        <w:rPr>
          <w:rFonts w:ascii="Verdana" w:hAnsi="Verdana"/>
          <w:color w:val="002060"/>
          <w:sz w:val="18"/>
          <w:szCs w:val="18"/>
        </w:rPr>
        <w:t xml:space="preserve"> </w:t>
      </w:r>
      <w:r>
        <w:rPr>
          <w:rFonts w:ascii="Verdana" w:hAnsi="Verdana"/>
          <w:color w:val="002060"/>
          <w:sz w:val="18"/>
          <w:szCs w:val="18"/>
        </w:rPr>
        <w:t>p. 981)</w:t>
      </w:r>
    </w:p>
    <w:p w:rsidR="009A6029" w:rsidRPr="00756691" w:rsidRDefault="009A6029" w:rsidP="009A6029">
      <w:pPr>
        <w:spacing w:before="120"/>
        <w:jc w:val="both"/>
        <w:rPr>
          <w:rFonts w:ascii="Verdana" w:hAnsi="Verdana"/>
          <w:color w:val="002060"/>
          <w:sz w:val="18"/>
          <w:szCs w:val="18"/>
        </w:rPr>
      </w:pPr>
      <w:r w:rsidRPr="00756691">
        <w:rPr>
          <w:rFonts w:ascii="Verdana" w:hAnsi="Verdana"/>
          <w:color w:val="002060"/>
          <w:sz w:val="18"/>
          <w:szCs w:val="18"/>
        </w:rPr>
        <w:tab/>
        <w:t>O Gayatri é uma das mais antigas invocações, ou mantra, co</w:t>
      </w:r>
      <w:r w:rsidRPr="00756691">
        <w:rPr>
          <w:rFonts w:ascii="Verdana" w:hAnsi="Verdana"/>
          <w:color w:val="002060"/>
          <w:sz w:val="18"/>
          <w:szCs w:val="18"/>
        </w:rPr>
        <w:softHyphen/>
        <w:t>nhecidos do ho</w:t>
      </w:r>
      <w:r w:rsidRPr="00756691">
        <w:rPr>
          <w:rFonts w:ascii="Verdana" w:hAnsi="Verdana"/>
          <w:color w:val="002060"/>
          <w:sz w:val="18"/>
          <w:szCs w:val="18"/>
        </w:rPr>
        <w:softHyphen/>
        <w:t>mem. Contém em si todo o poder do Desígnio, do Plano de Amor e da Luz da Verdade. Revela as relações humanas no sentido de um alinhamento vertical com a fonte de todas as energias e de um serviço hori</w:t>
      </w:r>
      <w:r w:rsidRPr="00756691">
        <w:rPr>
          <w:rFonts w:ascii="Verdana" w:hAnsi="Verdana"/>
          <w:color w:val="002060"/>
          <w:sz w:val="18"/>
          <w:szCs w:val="18"/>
        </w:rPr>
        <w:softHyphen/>
        <w:t>zontal pela utilização justa da energia. Constitui um pode</w:t>
      </w:r>
      <w:r w:rsidRPr="00756691">
        <w:rPr>
          <w:rFonts w:ascii="Verdana" w:hAnsi="Verdana"/>
          <w:color w:val="002060"/>
          <w:sz w:val="18"/>
          <w:szCs w:val="18"/>
        </w:rPr>
        <w:softHyphen/>
        <w:t>roso ins</w:t>
      </w:r>
      <w:r w:rsidRPr="00756691">
        <w:rPr>
          <w:rFonts w:ascii="Verdana" w:hAnsi="Verdana"/>
          <w:color w:val="002060"/>
          <w:sz w:val="18"/>
          <w:szCs w:val="18"/>
        </w:rPr>
        <w:softHyphen/>
        <w:t>trumento para ser usado aquando do derramar das energias da Nova Era. O Tibe</w:t>
      </w:r>
      <w:r w:rsidRPr="00756691">
        <w:rPr>
          <w:rFonts w:ascii="Verdana" w:hAnsi="Verdana"/>
          <w:color w:val="002060"/>
          <w:sz w:val="18"/>
          <w:szCs w:val="18"/>
        </w:rPr>
        <w:softHyphen/>
        <w:t>tano diz (</w:t>
      </w:r>
      <w:r w:rsidRPr="000071BD">
        <w:rPr>
          <w:rFonts w:ascii="Verdana" w:hAnsi="Verdana"/>
          <w:i/>
          <w:color w:val="002060"/>
          <w:sz w:val="18"/>
          <w:szCs w:val="18"/>
        </w:rPr>
        <w:t>Tratado sobre Magia Branca,</w:t>
      </w:r>
      <w:r w:rsidRPr="00756691">
        <w:rPr>
          <w:rFonts w:ascii="Verdana" w:hAnsi="Verdana"/>
          <w:color w:val="002060"/>
          <w:sz w:val="18"/>
          <w:szCs w:val="18"/>
        </w:rPr>
        <w:t xml:space="preserve"> </w:t>
      </w:r>
      <w:r>
        <w:rPr>
          <w:rFonts w:ascii="Verdana" w:hAnsi="Verdana"/>
          <w:color w:val="002060"/>
          <w:sz w:val="18"/>
          <w:szCs w:val="18"/>
        </w:rPr>
        <w:t>p.</w:t>
      </w:r>
      <w:r w:rsidRPr="00756691">
        <w:rPr>
          <w:rFonts w:ascii="Verdana" w:hAnsi="Verdana"/>
          <w:color w:val="002060"/>
          <w:sz w:val="18"/>
          <w:szCs w:val="18"/>
        </w:rPr>
        <w:t xml:space="preserve"> 59): O </w:t>
      </w:r>
      <w:r>
        <w:rPr>
          <w:rFonts w:ascii="Verdana" w:hAnsi="Verdana"/>
          <w:color w:val="002060"/>
          <w:sz w:val="18"/>
          <w:szCs w:val="18"/>
        </w:rPr>
        <w:t xml:space="preserve">suposto </w:t>
      </w:r>
      <w:r w:rsidRPr="00756691">
        <w:rPr>
          <w:rFonts w:ascii="Verdana" w:hAnsi="Verdana"/>
          <w:color w:val="002060"/>
          <w:sz w:val="18"/>
          <w:szCs w:val="18"/>
        </w:rPr>
        <w:t xml:space="preserve">discípulo deve </w:t>
      </w:r>
      <w:r>
        <w:rPr>
          <w:rFonts w:ascii="Verdana" w:hAnsi="Verdana"/>
          <w:color w:val="002060"/>
          <w:sz w:val="18"/>
          <w:szCs w:val="18"/>
        </w:rPr>
        <w:t>or</w:t>
      </w:r>
      <w:r w:rsidRPr="00756691">
        <w:rPr>
          <w:rFonts w:ascii="Verdana" w:hAnsi="Verdana"/>
          <w:color w:val="002060"/>
          <w:sz w:val="18"/>
          <w:szCs w:val="18"/>
        </w:rPr>
        <w:t>ar de acordo com a céle</w:t>
      </w:r>
      <w:r w:rsidRPr="00756691">
        <w:rPr>
          <w:rFonts w:ascii="Verdana" w:hAnsi="Verdana"/>
          <w:color w:val="002060"/>
          <w:sz w:val="18"/>
          <w:szCs w:val="18"/>
        </w:rPr>
        <w:softHyphen/>
        <w:t>bre invoca</w:t>
      </w:r>
      <w:r w:rsidRPr="00756691">
        <w:rPr>
          <w:rFonts w:ascii="Verdana" w:hAnsi="Verdana"/>
          <w:color w:val="002060"/>
          <w:sz w:val="18"/>
          <w:szCs w:val="18"/>
        </w:rPr>
        <w:softHyphen/>
        <w:t>ção da Índia, pronunciada do fundo do coração, compreendida pelo cérebro e confirmada por uma vida ardente de serviço à Humanidade.</w:t>
      </w:r>
    </w:p>
    <w:p w:rsidR="009A6029" w:rsidRPr="00756691" w:rsidRDefault="009A6029" w:rsidP="009A6029">
      <w:pPr>
        <w:spacing w:before="120"/>
        <w:jc w:val="both"/>
        <w:rPr>
          <w:rFonts w:ascii="Verdana" w:hAnsi="Verdana"/>
          <w:color w:val="002060"/>
          <w:sz w:val="18"/>
          <w:szCs w:val="18"/>
        </w:rPr>
      </w:pPr>
      <w:r w:rsidRPr="00756691">
        <w:rPr>
          <w:rFonts w:ascii="Verdana" w:hAnsi="Verdana"/>
          <w:color w:val="002060"/>
          <w:sz w:val="18"/>
          <w:szCs w:val="18"/>
        </w:rPr>
        <w:tab/>
        <w:t>O seu texto em sânscrito é o seguinte:</w:t>
      </w:r>
    </w:p>
    <w:p w:rsidR="009A6029" w:rsidRPr="00756691" w:rsidRDefault="009A6029" w:rsidP="009A6029">
      <w:pPr>
        <w:spacing w:before="120"/>
        <w:ind w:left="1441"/>
        <w:rPr>
          <w:rFonts w:ascii="Verdana" w:hAnsi="Verdana"/>
          <w:bCs/>
          <w:i/>
          <w:iCs/>
          <w:color w:val="002060"/>
          <w:sz w:val="22"/>
          <w:szCs w:val="22"/>
        </w:rPr>
      </w:pPr>
      <w:proofErr w:type="gramStart"/>
      <w:r w:rsidRPr="00756691">
        <w:rPr>
          <w:rFonts w:ascii="Verdana" w:hAnsi="Verdana"/>
          <w:bCs/>
          <w:i/>
          <w:iCs/>
          <w:color w:val="002060"/>
          <w:sz w:val="22"/>
          <w:szCs w:val="22"/>
        </w:rPr>
        <w:t>OM  BHUR</w:t>
      </w:r>
      <w:proofErr w:type="gramEnd"/>
      <w:r w:rsidRPr="00756691">
        <w:rPr>
          <w:rFonts w:ascii="Verdana" w:hAnsi="Verdana"/>
          <w:bCs/>
          <w:i/>
          <w:iCs/>
          <w:color w:val="002060"/>
          <w:sz w:val="22"/>
          <w:szCs w:val="22"/>
        </w:rPr>
        <w:t xml:space="preserve">  BHUVA  SWAHA</w:t>
      </w:r>
    </w:p>
    <w:p w:rsidR="009A6029" w:rsidRPr="00756691" w:rsidRDefault="009A6029" w:rsidP="009A6029">
      <w:pPr>
        <w:ind w:left="1440"/>
        <w:rPr>
          <w:rFonts w:ascii="Verdana" w:hAnsi="Verdana"/>
          <w:bCs/>
          <w:i/>
          <w:iCs/>
          <w:color w:val="002060"/>
          <w:sz w:val="22"/>
          <w:szCs w:val="22"/>
        </w:rPr>
      </w:pPr>
      <w:proofErr w:type="gramStart"/>
      <w:r w:rsidRPr="00756691">
        <w:rPr>
          <w:rFonts w:ascii="Verdana" w:hAnsi="Verdana"/>
          <w:bCs/>
          <w:i/>
          <w:iCs/>
          <w:color w:val="002060"/>
          <w:sz w:val="22"/>
          <w:szCs w:val="22"/>
        </w:rPr>
        <w:t>TAT  SAVITUR</w:t>
      </w:r>
      <w:proofErr w:type="gramEnd"/>
      <w:r w:rsidRPr="00756691">
        <w:rPr>
          <w:rFonts w:ascii="Verdana" w:hAnsi="Verdana"/>
          <w:bCs/>
          <w:i/>
          <w:iCs/>
          <w:color w:val="002060"/>
          <w:sz w:val="22"/>
          <w:szCs w:val="22"/>
        </w:rPr>
        <w:t xml:space="preserve">  VARENYAM</w:t>
      </w:r>
    </w:p>
    <w:p w:rsidR="009A6029" w:rsidRPr="00756691" w:rsidRDefault="009A6029" w:rsidP="009A6029">
      <w:pPr>
        <w:ind w:left="1440"/>
        <w:rPr>
          <w:rFonts w:ascii="Verdana" w:hAnsi="Verdana"/>
          <w:bCs/>
          <w:i/>
          <w:iCs/>
          <w:color w:val="002060"/>
          <w:sz w:val="22"/>
          <w:szCs w:val="22"/>
        </w:rPr>
      </w:pPr>
      <w:proofErr w:type="gramStart"/>
      <w:r w:rsidRPr="00756691">
        <w:rPr>
          <w:rFonts w:ascii="Verdana" w:hAnsi="Verdana"/>
          <w:bCs/>
          <w:i/>
          <w:iCs/>
          <w:color w:val="002060"/>
          <w:sz w:val="22"/>
          <w:szCs w:val="22"/>
        </w:rPr>
        <w:t>BHARGO  DEVASYA</w:t>
      </w:r>
      <w:proofErr w:type="gramEnd"/>
      <w:r w:rsidRPr="00756691">
        <w:rPr>
          <w:rFonts w:ascii="Verdana" w:hAnsi="Verdana"/>
          <w:bCs/>
          <w:i/>
          <w:iCs/>
          <w:color w:val="002060"/>
          <w:sz w:val="22"/>
          <w:szCs w:val="22"/>
        </w:rPr>
        <w:t xml:space="preserve">  DHIMAHI</w:t>
      </w:r>
    </w:p>
    <w:p w:rsidR="009A6029" w:rsidRPr="00280A85" w:rsidRDefault="009A6029" w:rsidP="009A6029">
      <w:pPr>
        <w:ind w:left="1440"/>
        <w:jc w:val="both"/>
        <w:rPr>
          <w:rFonts w:ascii="Verdana" w:hAnsi="Verdana"/>
          <w:bCs/>
          <w:i/>
          <w:iCs/>
          <w:color w:val="002060"/>
          <w:sz w:val="22"/>
          <w:szCs w:val="22"/>
        </w:rPr>
      </w:pPr>
      <w:proofErr w:type="gramStart"/>
      <w:r w:rsidRPr="00756691">
        <w:rPr>
          <w:rFonts w:ascii="Verdana" w:hAnsi="Verdana"/>
          <w:bCs/>
          <w:i/>
          <w:iCs/>
          <w:color w:val="002060"/>
          <w:sz w:val="22"/>
          <w:szCs w:val="22"/>
        </w:rPr>
        <w:t>DHIYO  YO</w:t>
      </w:r>
      <w:proofErr w:type="gramEnd"/>
      <w:r w:rsidRPr="00756691">
        <w:rPr>
          <w:rFonts w:ascii="Verdana" w:hAnsi="Verdana"/>
          <w:bCs/>
          <w:i/>
          <w:iCs/>
          <w:color w:val="002060"/>
          <w:sz w:val="22"/>
          <w:szCs w:val="22"/>
        </w:rPr>
        <w:t xml:space="preserve">  NAH  PRACHODAYAT</w:t>
      </w:r>
    </w:p>
    <w:p w:rsidR="009A6029" w:rsidRPr="00756691" w:rsidRDefault="009A6029" w:rsidP="009A6029">
      <w:pPr>
        <w:spacing w:before="120"/>
        <w:jc w:val="both"/>
        <w:rPr>
          <w:rFonts w:ascii="Verdana" w:hAnsi="Verdana"/>
          <w:color w:val="002060"/>
          <w:sz w:val="18"/>
          <w:szCs w:val="18"/>
        </w:rPr>
      </w:pPr>
      <w:r w:rsidRPr="00756691">
        <w:rPr>
          <w:rFonts w:ascii="Verdana" w:hAnsi="Verdana"/>
          <w:color w:val="002060"/>
          <w:sz w:val="18"/>
          <w:szCs w:val="18"/>
        </w:rPr>
        <w:tab/>
        <w:t xml:space="preserve"> A Boa Vontade Mundial sugere a tradução: Ó Tu, que sustentas o Universo, de Quem todas as coisas procedem, ao </w:t>
      </w:r>
      <w:proofErr w:type="gramStart"/>
      <w:r w:rsidRPr="00756691">
        <w:rPr>
          <w:rFonts w:ascii="Verdana" w:hAnsi="Verdana"/>
          <w:color w:val="002060"/>
          <w:sz w:val="18"/>
          <w:szCs w:val="18"/>
        </w:rPr>
        <w:t>Qual  todas</w:t>
      </w:r>
      <w:proofErr w:type="gramEnd"/>
      <w:r w:rsidRPr="00756691">
        <w:rPr>
          <w:rFonts w:ascii="Verdana" w:hAnsi="Verdana"/>
          <w:color w:val="002060"/>
          <w:sz w:val="18"/>
          <w:szCs w:val="18"/>
        </w:rPr>
        <w:t xml:space="preserve"> as coi</w:t>
      </w:r>
      <w:r>
        <w:rPr>
          <w:rFonts w:ascii="Verdana" w:hAnsi="Verdana"/>
          <w:color w:val="002060"/>
          <w:sz w:val="18"/>
          <w:szCs w:val="18"/>
        </w:rPr>
        <w:softHyphen/>
      </w:r>
      <w:r w:rsidRPr="00756691">
        <w:rPr>
          <w:rFonts w:ascii="Verdana" w:hAnsi="Verdana"/>
          <w:color w:val="002060"/>
          <w:sz w:val="18"/>
          <w:szCs w:val="18"/>
        </w:rPr>
        <w:t>sas regressam, desvela-nos a face do verdadeiro Sol Espiri</w:t>
      </w:r>
      <w:r w:rsidRPr="00756691">
        <w:rPr>
          <w:rFonts w:ascii="Verdana" w:hAnsi="Verdana"/>
          <w:color w:val="002060"/>
          <w:sz w:val="18"/>
          <w:szCs w:val="18"/>
        </w:rPr>
        <w:softHyphen/>
        <w:t>tual, escon</w:t>
      </w:r>
      <w:r>
        <w:rPr>
          <w:rFonts w:ascii="Verdana" w:hAnsi="Verdana"/>
          <w:color w:val="002060"/>
          <w:sz w:val="18"/>
          <w:szCs w:val="18"/>
        </w:rPr>
        <w:softHyphen/>
      </w:r>
      <w:r w:rsidRPr="00756691">
        <w:rPr>
          <w:rFonts w:ascii="Verdana" w:hAnsi="Verdana"/>
          <w:color w:val="002060"/>
          <w:sz w:val="18"/>
          <w:szCs w:val="18"/>
        </w:rPr>
        <w:t>dido por um disco de luz dourada, a fim de que possamos conhecer a Verdade e cumprir todo o nosso dever, enquanto caminhamos para os Teus pés sagra</w:t>
      </w:r>
      <w:r w:rsidRPr="00756691">
        <w:rPr>
          <w:rFonts w:ascii="Verdana" w:hAnsi="Verdana"/>
          <w:color w:val="002060"/>
          <w:sz w:val="18"/>
          <w:szCs w:val="18"/>
        </w:rPr>
        <w:softHyphen/>
        <w:t>dos. O Tibetano cita-a como uma invocação notável e muito antiga, pela qual se invoca o Sol da Rectidão. (</w:t>
      </w:r>
      <w:r w:rsidRPr="00756691">
        <w:rPr>
          <w:rFonts w:ascii="Verdana" w:hAnsi="Verdana"/>
          <w:i/>
          <w:color w:val="002060"/>
          <w:sz w:val="18"/>
          <w:szCs w:val="18"/>
        </w:rPr>
        <w:t>Tratado sobre os Sete Raios, Vol. V – Os Raios e Iniciações,</w:t>
      </w:r>
      <w:r w:rsidRPr="00756691">
        <w:rPr>
          <w:rFonts w:ascii="Verdana" w:hAnsi="Verdana"/>
          <w:color w:val="002060"/>
          <w:sz w:val="18"/>
          <w:szCs w:val="18"/>
        </w:rPr>
        <w:t xml:space="preserve"> p. 756)</w:t>
      </w:r>
    </w:p>
    <w:p w:rsidR="009A6029" w:rsidRPr="00756691" w:rsidRDefault="009A6029" w:rsidP="009A6029">
      <w:pPr>
        <w:spacing w:before="120"/>
        <w:jc w:val="both"/>
        <w:rPr>
          <w:rFonts w:ascii="Verdana" w:hAnsi="Verdana"/>
          <w:color w:val="002060"/>
          <w:sz w:val="18"/>
          <w:szCs w:val="18"/>
        </w:rPr>
      </w:pPr>
      <w:r w:rsidRPr="00756691">
        <w:rPr>
          <w:rFonts w:ascii="Verdana" w:hAnsi="Verdana"/>
          <w:color w:val="002060"/>
          <w:sz w:val="18"/>
          <w:szCs w:val="18"/>
        </w:rPr>
        <w:tab/>
        <w:t>Análise dos termos utilizados: OM (Brahma, o Criador do Uni</w:t>
      </w:r>
      <w:r>
        <w:rPr>
          <w:rFonts w:ascii="Verdana" w:hAnsi="Verdana"/>
          <w:color w:val="002060"/>
          <w:sz w:val="18"/>
          <w:szCs w:val="18"/>
        </w:rPr>
        <w:softHyphen/>
      </w:r>
      <w:r w:rsidRPr="00756691">
        <w:rPr>
          <w:rFonts w:ascii="Verdana" w:hAnsi="Verdana"/>
          <w:color w:val="002060"/>
          <w:sz w:val="18"/>
          <w:szCs w:val="18"/>
        </w:rPr>
        <w:t>ver</w:t>
      </w:r>
      <w:r w:rsidRPr="00756691">
        <w:rPr>
          <w:rFonts w:ascii="Verdana" w:hAnsi="Verdana"/>
          <w:color w:val="002060"/>
          <w:sz w:val="18"/>
          <w:szCs w:val="18"/>
        </w:rPr>
        <w:softHyphen/>
        <w:t>so) BHUR (encarnação do alento vital) BHU</w:t>
      </w:r>
      <w:r w:rsidRPr="00756691">
        <w:rPr>
          <w:rFonts w:ascii="Verdana" w:hAnsi="Verdana"/>
          <w:color w:val="002060"/>
          <w:sz w:val="18"/>
          <w:szCs w:val="18"/>
        </w:rPr>
        <w:softHyphen/>
        <w:t>VA (destruidor das misé</w:t>
      </w:r>
      <w:r>
        <w:rPr>
          <w:rFonts w:ascii="Verdana" w:hAnsi="Verdana"/>
          <w:color w:val="002060"/>
          <w:sz w:val="18"/>
          <w:szCs w:val="18"/>
        </w:rPr>
        <w:softHyphen/>
      </w:r>
      <w:r w:rsidRPr="00756691">
        <w:rPr>
          <w:rFonts w:ascii="Verdana" w:hAnsi="Verdana"/>
          <w:color w:val="002060"/>
          <w:sz w:val="18"/>
          <w:szCs w:val="18"/>
        </w:rPr>
        <w:t>rias e símbolo da beatitude) SWAHA (que tudo permeia, Deus bem-aventurado) TAT (Aquele [Ser supremo]) SAVI</w:t>
      </w:r>
      <w:r w:rsidRPr="00756691">
        <w:rPr>
          <w:rFonts w:ascii="Verdana" w:hAnsi="Verdana"/>
          <w:color w:val="002060"/>
          <w:sz w:val="18"/>
          <w:szCs w:val="18"/>
        </w:rPr>
        <w:softHyphen/>
        <w:t>TUR (resplandecente, radiante) VA</w:t>
      </w:r>
      <w:r w:rsidRPr="00756691">
        <w:rPr>
          <w:rFonts w:ascii="Verdana" w:hAnsi="Verdana"/>
          <w:color w:val="002060"/>
          <w:sz w:val="18"/>
          <w:szCs w:val="18"/>
        </w:rPr>
        <w:softHyphen/>
        <w:t>RENYAM (supremo, excelente) BHARGO (destruidor dos pe</w:t>
      </w:r>
      <w:r w:rsidRPr="00756691">
        <w:rPr>
          <w:rFonts w:ascii="Verdana" w:hAnsi="Verdana"/>
          <w:color w:val="002060"/>
          <w:sz w:val="18"/>
          <w:szCs w:val="18"/>
        </w:rPr>
        <w:softHyphen/>
        <w:t>cados) DE</w:t>
      </w:r>
      <w:r w:rsidRPr="00756691">
        <w:rPr>
          <w:rFonts w:ascii="Verdana" w:hAnsi="Verdana"/>
          <w:color w:val="002060"/>
          <w:sz w:val="18"/>
          <w:szCs w:val="18"/>
        </w:rPr>
        <w:softHyphen/>
        <w:t>VASYA (que confere o poder divino) DHIMAHI (adoptar, con</w:t>
      </w:r>
      <w:r>
        <w:rPr>
          <w:rFonts w:ascii="Verdana" w:hAnsi="Verdana"/>
          <w:color w:val="002060"/>
          <w:sz w:val="18"/>
          <w:szCs w:val="18"/>
        </w:rPr>
        <w:softHyphen/>
      </w:r>
      <w:r w:rsidRPr="00756691">
        <w:rPr>
          <w:rFonts w:ascii="Verdana" w:hAnsi="Verdana"/>
          <w:color w:val="002060"/>
          <w:sz w:val="18"/>
          <w:szCs w:val="18"/>
        </w:rPr>
        <w:t>quistar) DHIYO (intelecto) YO (que) NAH (nosso) PRACHODAYAT (ins</w:t>
      </w:r>
      <w:r>
        <w:rPr>
          <w:rFonts w:ascii="Verdana" w:hAnsi="Verdana"/>
          <w:color w:val="002060"/>
          <w:sz w:val="18"/>
          <w:szCs w:val="18"/>
        </w:rPr>
        <w:softHyphen/>
      </w:r>
      <w:r w:rsidRPr="00756691">
        <w:rPr>
          <w:rFonts w:ascii="Verdana" w:hAnsi="Verdana"/>
          <w:color w:val="002060"/>
          <w:sz w:val="18"/>
          <w:szCs w:val="18"/>
        </w:rPr>
        <w:t>pira à recti</w:t>
      </w:r>
      <w:r w:rsidRPr="00756691">
        <w:rPr>
          <w:rFonts w:ascii="Verdana" w:hAnsi="Verdana"/>
          <w:color w:val="002060"/>
          <w:sz w:val="18"/>
          <w:szCs w:val="18"/>
        </w:rPr>
        <w:softHyphen/>
        <w:t>dão).</w:t>
      </w:r>
    </w:p>
    <w:p w:rsidR="009A6029" w:rsidRPr="00756691" w:rsidRDefault="009A6029" w:rsidP="009A6029">
      <w:pPr>
        <w:spacing w:before="120"/>
        <w:jc w:val="both"/>
        <w:rPr>
          <w:rFonts w:ascii="Verdana" w:hAnsi="Verdana"/>
          <w:color w:val="002060"/>
          <w:sz w:val="18"/>
          <w:szCs w:val="18"/>
        </w:rPr>
      </w:pPr>
      <w:r w:rsidRPr="00756691">
        <w:rPr>
          <w:rFonts w:ascii="Verdana" w:hAnsi="Verdana"/>
          <w:color w:val="002060"/>
          <w:sz w:val="18"/>
          <w:szCs w:val="18"/>
        </w:rPr>
        <w:tab/>
        <w:t>Outra tradução</w:t>
      </w:r>
      <w:r>
        <w:rPr>
          <w:rFonts w:ascii="Verdana" w:hAnsi="Verdana"/>
          <w:color w:val="002060"/>
          <w:sz w:val="18"/>
          <w:szCs w:val="18"/>
        </w:rPr>
        <w:t xml:space="preserve"> conhecida é</w:t>
      </w:r>
      <w:r w:rsidRPr="00756691">
        <w:rPr>
          <w:rFonts w:ascii="Verdana" w:hAnsi="Verdana"/>
          <w:color w:val="002060"/>
          <w:sz w:val="18"/>
          <w:szCs w:val="18"/>
        </w:rPr>
        <w:t>: Ó Gloriosa Luz (Ó Pai-mãe)! Que iluminas os três mundos (físico, astral e causal), ro</w:t>
      </w:r>
      <w:r w:rsidRPr="00756691">
        <w:rPr>
          <w:rFonts w:ascii="Verdana" w:hAnsi="Verdana"/>
          <w:color w:val="002060"/>
          <w:sz w:val="18"/>
          <w:szCs w:val="18"/>
        </w:rPr>
        <w:softHyphen/>
        <w:t>gamos-Te que ilumi</w:t>
      </w:r>
      <w:r>
        <w:rPr>
          <w:rFonts w:ascii="Verdana" w:hAnsi="Verdana"/>
          <w:color w:val="002060"/>
          <w:sz w:val="18"/>
          <w:szCs w:val="18"/>
        </w:rPr>
        <w:softHyphen/>
      </w:r>
      <w:r w:rsidRPr="00756691">
        <w:rPr>
          <w:rFonts w:ascii="Verdana" w:hAnsi="Verdana"/>
          <w:color w:val="002060"/>
          <w:sz w:val="18"/>
          <w:szCs w:val="18"/>
        </w:rPr>
        <w:t>nes o nosso intelecto com o Teu Esplendor e a Tua Graça.</w:t>
      </w:r>
    </w:p>
    <w:p w:rsidR="009A6029" w:rsidRPr="009A6029" w:rsidRDefault="009A6029" w:rsidP="009A6029">
      <w:pPr>
        <w:spacing w:before="180"/>
        <w:ind w:hanging="11"/>
        <w:jc w:val="both"/>
        <w:rPr>
          <w:rFonts w:ascii="Verdana" w:hAnsi="Verdana"/>
          <w:color w:val="002060"/>
          <w:sz w:val="16"/>
          <w:szCs w:val="16"/>
        </w:rPr>
      </w:pPr>
      <w:r w:rsidRPr="00091221">
        <w:rPr>
          <w:rFonts w:ascii="Verdana" w:hAnsi="Verdana"/>
          <w:color w:val="002060"/>
          <w:sz w:val="16"/>
          <w:szCs w:val="16"/>
        </w:rPr>
        <w:t>2014-09-04</w:t>
      </w:r>
    </w:p>
    <w:sectPr w:rsidR="009A6029" w:rsidRPr="009A6029" w:rsidSect="006702D9">
      <w:type w:val="continuous"/>
      <w:pgSz w:w="16834" w:h="11913" w:orient="landscape"/>
      <w:pgMar w:top="425" w:right="907" w:bottom="680" w:left="964" w:header="0" w:footer="238" w:gutter="0"/>
      <w:cols w:num="2" w:space="1814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819BE"/>
    <w:multiLevelType w:val="multilevel"/>
    <w:tmpl w:val="4A527F60"/>
    <w:lvl w:ilvl="0">
      <w:start w:val="422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">
    <w:nsid w:val="128777D2"/>
    <w:multiLevelType w:val="multilevel"/>
    <w:tmpl w:val="D53A9146"/>
    <w:lvl w:ilvl="0">
      <w:start w:val="291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">
    <w:nsid w:val="157D0916"/>
    <w:multiLevelType w:val="multilevel"/>
    <w:tmpl w:val="C70E022A"/>
    <w:lvl w:ilvl="0">
      <w:start w:val="427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">
    <w:nsid w:val="16B2513B"/>
    <w:multiLevelType w:val="multilevel"/>
    <w:tmpl w:val="B7F01E9E"/>
    <w:lvl w:ilvl="0">
      <w:start w:val="134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>
      <w:start w:val="158"/>
      <w:numFmt w:val="decimal"/>
      <w:lvlText w:val="%2"/>
      <w:lvlJc w:val="left"/>
      <w:pPr>
        <w:tabs>
          <w:tab w:val="num" w:pos="720"/>
        </w:tabs>
        <w:ind w:left="720" w:hanging="90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5">
    <w:nsid w:val="17A71B1A"/>
    <w:multiLevelType w:val="multilevel"/>
    <w:tmpl w:val="74488B80"/>
    <w:lvl w:ilvl="0">
      <w:start w:val="121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>
      <w:start w:val="158"/>
      <w:numFmt w:val="decimal"/>
      <w:lvlText w:val="%2."/>
      <w:lvlJc w:val="left"/>
      <w:pPr>
        <w:tabs>
          <w:tab w:val="num" w:pos="240"/>
        </w:tabs>
        <w:ind w:left="2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6">
    <w:nsid w:val="1F8C7955"/>
    <w:multiLevelType w:val="multilevel"/>
    <w:tmpl w:val="144CE9B4"/>
    <w:lvl w:ilvl="0">
      <w:start w:val="109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7">
    <w:nsid w:val="24632F3D"/>
    <w:multiLevelType w:val="multilevel"/>
    <w:tmpl w:val="8A0E9B56"/>
    <w:lvl w:ilvl="0">
      <w:start w:val="139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8">
    <w:nsid w:val="2DEC0377"/>
    <w:multiLevelType w:val="multilevel"/>
    <w:tmpl w:val="4A24ABE0"/>
    <w:lvl w:ilvl="0">
      <w:start w:val="90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9">
    <w:nsid w:val="2F1F0095"/>
    <w:multiLevelType w:val="multilevel"/>
    <w:tmpl w:val="7AAA4A9A"/>
    <w:lvl w:ilvl="0">
      <w:start w:val="17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0">
    <w:nsid w:val="346E0DE7"/>
    <w:multiLevelType w:val="multilevel"/>
    <w:tmpl w:val="7862B02A"/>
    <w:lvl w:ilvl="0">
      <w:start w:val="403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1">
    <w:nsid w:val="3FA97A31"/>
    <w:multiLevelType w:val="multilevel"/>
    <w:tmpl w:val="AD2E30BA"/>
    <w:lvl w:ilvl="0">
      <w:start w:val="434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2">
    <w:nsid w:val="45A04344"/>
    <w:multiLevelType w:val="multilevel"/>
    <w:tmpl w:val="21F4FA02"/>
    <w:lvl w:ilvl="0">
      <w:start w:val="214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3">
    <w:nsid w:val="4BDA348F"/>
    <w:multiLevelType w:val="multilevel"/>
    <w:tmpl w:val="8DE8A202"/>
    <w:lvl w:ilvl="0">
      <w:start w:val="354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4">
    <w:nsid w:val="4F1F1416"/>
    <w:multiLevelType w:val="multilevel"/>
    <w:tmpl w:val="8A9CFF02"/>
    <w:lvl w:ilvl="0">
      <w:start w:val="187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5">
    <w:nsid w:val="61EE365B"/>
    <w:multiLevelType w:val="multilevel"/>
    <w:tmpl w:val="A7841940"/>
    <w:lvl w:ilvl="0">
      <w:start w:val="261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6">
    <w:nsid w:val="63A62A34"/>
    <w:multiLevelType w:val="multilevel"/>
    <w:tmpl w:val="1612FD44"/>
    <w:lvl w:ilvl="0">
      <w:start w:val="383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7">
    <w:nsid w:val="6CA83C6B"/>
    <w:multiLevelType w:val="multilevel"/>
    <w:tmpl w:val="EBC8F4AA"/>
    <w:lvl w:ilvl="0">
      <w:start w:val="365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8">
    <w:nsid w:val="6CEE3BFF"/>
    <w:multiLevelType w:val="multilevel"/>
    <w:tmpl w:val="0ABAFDCE"/>
    <w:lvl w:ilvl="0">
      <w:start w:val="387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9">
    <w:nsid w:val="6DF47EB2"/>
    <w:multiLevelType w:val="multilevel"/>
    <w:tmpl w:val="7D6ADC4C"/>
    <w:lvl w:ilvl="0">
      <w:start w:val="411"/>
      <w:numFmt w:val="decimal"/>
      <w:lvlText w:val="%1."/>
      <w:lvlJc w:val="left"/>
      <w:pPr>
        <w:tabs>
          <w:tab w:val="num" w:pos="0"/>
        </w:tabs>
        <w:ind w:left="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0">
    <w:nsid w:val="7F886098"/>
    <w:multiLevelType w:val="multilevel"/>
    <w:tmpl w:val="119E5FCA"/>
    <w:lvl w:ilvl="0">
      <w:start w:val="287"/>
      <w:numFmt w:val="decimal"/>
      <w:lvlText w:val="%1."/>
      <w:lvlJc w:val="left"/>
      <w:pPr>
        <w:tabs>
          <w:tab w:val="num" w:pos="540"/>
        </w:tabs>
        <w:ind w:left="540" w:hanging="90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14"/>
  </w:num>
  <w:num w:numId="10">
    <w:abstractNumId w:val="12"/>
  </w:num>
  <w:num w:numId="11">
    <w:abstractNumId w:val="15"/>
  </w:num>
  <w:num w:numId="12">
    <w:abstractNumId w:val="20"/>
  </w:num>
  <w:num w:numId="13">
    <w:abstractNumId w:val="2"/>
  </w:num>
  <w:num w:numId="14">
    <w:abstractNumId w:val="13"/>
  </w:num>
  <w:num w:numId="15">
    <w:abstractNumId w:val="17"/>
  </w:num>
  <w:num w:numId="16">
    <w:abstractNumId w:val="16"/>
  </w:num>
  <w:num w:numId="17">
    <w:abstractNumId w:val="18"/>
  </w:num>
  <w:num w:numId="18">
    <w:abstractNumId w:val="10"/>
  </w:num>
  <w:num w:numId="19">
    <w:abstractNumId w:val="19"/>
  </w:num>
  <w:num w:numId="20">
    <w:abstractNumId w:val="1"/>
  </w:num>
  <w:num w:numId="21">
    <w:abstractNumId w:val="3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intFractionalCharacterWidth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/>
  <w:rsids>
    <w:rsidRoot w:val="00F60D02"/>
    <w:rsid w:val="000071BD"/>
    <w:rsid w:val="00091221"/>
    <w:rsid w:val="00280A85"/>
    <w:rsid w:val="003011CD"/>
    <w:rsid w:val="003659C3"/>
    <w:rsid w:val="006073A0"/>
    <w:rsid w:val="006702D9"/>
    <w:rsid w:val="006B52AC"/>
    <w:rsid w:val="00756691"/>
    <w:rsid w:val="007E0BAD"/>
    <w:rsid w:val="008A54AC"/>
    <w:rsid w:val="00912823"/>
    <w:rsid w:val="00930EF5"/>
    <w:rsid w:val="00954512"/>
    <w:rsid w:val="00960823"/>
    <w:rsid w:val="009A6029"/>
    <w:rsid w:val="009F50A8"/>
    <w:rsid w:val="00A90136"/>
    <w:rsid w:val="00BA4CA7"/>
    <w:rsid w:val="00C5501F"/>
    <w:rsid w:val="00D63EC6"/>
    <w:rsid w:val="00E45380"/>
    <w:rsid w:val="00E62884"/>
    <w:rsid w:val="00EA2B34"/>
    <w:rsid w:val="00F60D02"/>
    <w:rsid w:val="00FF5839"/>
    <w:rsid w:val="00FF6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D9"/>
    <w:rPr>
      <w:rFonts w:ascii="Times New Roman" w:hAnsi="Times New Roman"/>
      <w:lang w:eastAsia="en-US"/>
    </w:rPr>
  </w:style>
  <w:style w:type="paragraph" w:styleId="Ttulo1">
    <w:name w:val="heading 1"/>
    <w:basedOn w:val="Normal"/>
    <w:next w:val="Normal"/>
    <w:qFormat/>
    <w:rsid w:val="006702D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Ttulo2">
    <w:name w:val="heading 2"/>
    <w:basedOn w:val="Normal"/>
    <w:next w:val="Normal"/>
    <w:qFormat/>
    <w:rsid w:val="006702D9"/>
    <w:pPr>
      <w:spacing w:before="1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Avanonormal"/>
    <w:qFormat/>
    <w:rsid w:val="006702D9"/>
    <w:pPr>
      <w:ind w:left="360"/>
      <w:outlineLvl w:val="2"/>
    </w:pPr>
    <w:rPr>
      <w:b/>
      <w:sz w:val="24"/>
    </w:rPr>
  </w:style>
  <w:style w:type="paragraph" w:styleId="Ttulo4">
    <w:name w:val="heading 4"/>
    <w:basedOn w:val="Normal"/>
    <w:next w:val="Avanonormal"/>
    <w:qFormat/>
    <w:rsid w:val="006702D9"/>
    <w:pPr>
      <w:ind w:left="360"/>
      <w:outlineLvl w:val="3"/>
    </w:pPr>
    <w:rPr>
      <w:sz w:val="24"/>
      <w:u w:val="single"/>
    </w:rPr>
  </w:style>
  <w:style w:type="paragraph" w:styleId="Ttulo5">
    <w:name w:val="heading 5"/>
    <w:basedOn w:val="Normal"/>
    <w:next w:val="Avanonormal"/>
    <w:qFormat/>
    <w:rsid w:val="006702D9"/>
    <w:pPr>
      <w:ind w:left="720"/>
      <w:outlineLvl w:val="4"/>
    </w:pPr>
    <w:rPr>
      <w:b/>
    </w:rPr>
  </w:style>
  <w:style w:type="paragraph" w:styleId="Ttulo6">
    <w:name w:val="heading 6"/>
    <w:basedOn w:val="Normal"/>
    <w:next w:val="Avanonormal"/>
    <w:qFormat/>
    <w:rsid w:val="006702D9"/>
    <w:pPr>
      <w:ind w:left="720"/>
      <w:outlineLvl w:val="5"/>
    </w:pPr>
    <w:rPr>
      <w:u w:val="single"/>
    </w:rPr>
  </w:style>
  <w:style w:type="paragraph" w:styleId="Ttulo7">
    <w:name w:val="heading 7"/>
    <w:basedOn w:val="Normal"/>
    <w:next w:val="Avanonormal"/>
    <w:qFormat/>
    <w:rsid w:val="006702D9"/>
    <w:pPr>
      <w:ind w:left="720"/>
      <w:outlineLvl w:val="6"/>
    </w:pPr>
    <w:rPr>
      <w:i/>
    </w:rPr>
  </w:style>
  <w:style w:type="paragraph" w:styleId="Ttulo8">
    <w:name w:val="heading 8"/>
    <w:basedOn w:val="Normal"/>
    <w:next w:val="Avanonormal"/>
    <w:qFormat/>
    <w:rsid w:val="006702D9"/>
    <w:pPr>
      <w:ind w:left="720"/>
      <w:outlineLvl w:val="7"/>
    </w:pPr>
    <w:rPr>
      <w:i/>
    </w:rPr>
  </w:style>
  <w:style w:type="paragraph" w:styleId="Ttulo9">
    <w:name w:val="heading 9"/>
    <w:basedOn w:val="Normal"/>
    <w:next w:val="Avanonormal"/>
    <w:qFormat/>
    <w:rsid w:val="006702D9"/>
    <w:pPr>
      <w:ind w:left="720"/>
      <w:outlineLvl w:val="8"/>
    </w:pPr>
    <w:rPr>
      <w:i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normal">
    <w:name w:val="Normal Indent"/>
    <w:basedOn w:val="Normal"/>
    <w:semiHidden/>
    <w:rsid w:val="006702D9"/>
    <w:pPr>
      <w:ind w:left="720"/>
    </w:pPr>
  </w:style>
  <w:style w:type="paragraph" w:styleId="Rodap">
    <w:name w:val="footer"/>
    <w:basedOn w:val="Normal"/>
    <w:semiHidden/>
    <w:rsid w:val="006702D9"/>
    <w:pPr>
      <w:tabs>
        <w:tab w:val="center" w:pos="4819"/>
        <w:tab w:val="right" w:pos="9071"/>
      </w:tabs>
    </w:pPr>
  </w:style>
  <w:style w:type="paragraph" w:styleId="Cabealho">
    <w:name w:val="header"/>
    <w:basedOn w:val="Normal"/>
    <w:semiHidden/>
    <w:rsid w:val="006702D9"/>
    <w:pPr>
      <w:tabs>
        <w:tab w:val="center" w:pos="4819"/>
        <w:tab w:val="right" w:pos="9071"/>
      </w:tabs>
    </w:pPr>
  </w:style>
  <w:style w:type="paragraph" w:styleId="Textodenotaderodap">
    <w:name w:val="footnote text"/>
    <w:basedOn w:val="Normal"/>
    <w:semiHidden/>
    <w:rsid w:val="006702D9"/>
  </w:style>
  <w:style w:type="paragraph" w:styleId="Avanodecorpodetexto">
    <w:name w:val="Body Text Indent"/>
    <w:basedOn w:val="Normal"/>
    <w:semiHidden/>
    <w:rsid w:val="006702D9"/>
    <w:pPr>
      <w:ind w:left="-900"/>
    </w:pPr>
    <w:rPr>
      <w:sz w:val="24"/>
    </w:rPr>
  </w:style>
  <w:style w:type="paragraph" w:styleId="Avanodecorpodetexto2">
    <w:name w:val="Body Text Indent 2"/>
    <w:basedOn w:val="Normal"/>
    <w:semiHidden/>
    <w:rsid w:val="006702D9"/>
    <w:pPr>
      <w:ind w:left="720" w:hanging="540"/>
      <w:jc w:val="both"/>
    </w:pPr>
    <w:rPr>
      <w:sz w:val="24"/>
    </w:rPr>
  </w:style>
  <w:style w:type="paragraph" w:styleId="Avanodecorpodetexto3">
    <w:name w:val="Body Text Indent 3"/>
    <w:basedOn w:val="Normal"/>
    <w:semiHidden/>
    <w:rsid w:val="006702D9"/>
    <w:pPr>
      <w:ind w:left="720" w:hanging="12"/>
      <w:jc w:val="both"/>
    </w:pPr>
    <w:rPr>
      <w:sz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B52A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B52A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x.gem_org_pt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3832</Characters>
  <Application>Microsoft Office Word</Application>
  <DocSecurity>0</DocSecurity>
  <Lines>31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</vt:lpstr>
      <vt:lpstr>I</vt:lpstr>
    </vt:vector>
  </TitlesOfParts>
  <Company>Grizli777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CR</dc:creator>
  <cp:lastModifiedBy>C R</cp:lastModifiedBy>
  <cp:revision>2</cp:revision>
  <cp:lastPrinted>2001-10-25T11:23:00Z</cp:lastPrinted>
  <dcterms:created xsi:type="dcterms:W3CDTF">2017-07-28T14:26:00Z</dcterms:created>
  <dcterms:modified xsi:type="dcterms:W3CDTF">2017-07-28T14:26:00Z</dcterms:modified>
</cp:coreProperties>
</file>